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72100" cy="371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NACADA Resume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  <w:t xml:space="preserve">Institution / Title at time of application: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NACADA Administrative Division Committee and/or Advisory Board membership(s) and term dates. (Please indicate if you served as Chair, and if so, term dates)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  <w:t xml:space="preserve">NACADA Advising Community membership(s) and dates. (Please indicate if you served as Chair at any point, and if so, term dates)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NACADA Region leadership and dates. (Please include if you served as Region Chair at any point, and if so, term dates)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NACADA Board of Directors Task Force membership(s) and dates.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Served on NACADA Council. (Please include term dates and division represented)</w:t>
      </w:r>
    </w:p>
    <w:p w:rsidR="00000000" w:rsidDel="00000000" w:rsidP="00000000" w:rsidRDefault="00000000" w:rsidRPr="00000000" w14:paraId="0000001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Served on NACADA Board of Directors (term dates):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Served as NACADA Institute Faculty - Summer/Administrators/Assessment Institutes and/or Research Symposium.  (Please list institute(s) you have taken part in, whether you were an intern or faculty, and dates)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Served as NACADA Consultant. (Please indicate number of consulting visits you have taken part in and whether you were a speaker or lead/assistant consultant)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NACADA publication(s) (Please include publication title and date of publication)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NACADA Presentation(s) –Regional/Annual/International Conference(s) or Web Events(s). (Please include event, presentation title, and date of presentation)</w:t>
      </w:r>
    </w:p>
    <w:p w:rsidR="00000000" w:rsidDel="00000000" w:rsidP="00000000" w:rsidRDefault="00000000" w:rsidRPr="00000000" w14:paraId="0000002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NACADA Research Grant. (Please include year awarded and grant title; also indicate if a NACADA publication or presentation resulted from your research)</w:t>
      </w:r>
    </w:p>
    <w:p w:rsidR="00000000" w:rsidDel="00000000" w:rsidP="00000000" w:rsidRDefault="00000000" w:rsidRPr="00000000" w14:paraId="0000002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NACADA Awards. (Please include award and date awarded, i.e. Service to Region award)</w:t>
      </w:r>
    </w:p>
    <w:p w:rsidR="00000000" w:rsidDel="00000000" w:rsidP="00000000" w:rsidRDefault="00000000" w:rsidRPr="00000000" w14:paraId="0000002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Other NACADA leadership (any NACADA leadership that does not fit into the above categories)</w:t>
      </w:r>
    </w:p>
    <w:p w:rsidR="00000000" w:rsidDel="00000000" w:rsidP="00000000" w:rsidRDefault="00000000" w:rsidRPr="00000000" w14:paraId="0000002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